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1808"/>
        <w:gridCol w:w="352"/>
        <w:gridCol w:w="1364"/>
        <w:gridCol w:w="824"/>
        <w:gridCol w:w="530"/>
        <w:gridCol w:w="1039"/>
        <w:gridCol w:w="655"/>
        <w:gridCol w:w="1329"/>
        <w:gridCol w:w="2449"/>
      </w:tblGrid>
      <w:tr w:rsidR="00A55945" w:rsidRPr="00D97A05" w:rsidTr="008C7A49">
        <w:trPr>
          <w:trHeight w:val="288"/>
        </w:trPr>
        <w:tc>
          <w:tcPr>
            <w:tcW w:w="2160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Board Name:</w:t>
            </w:r>
          </w:p>
        </w:tc>
        <w:tc>
          <w:tcPr>
            <w:tcW w:w="2718" w:type="dxa"/>
            <w:gridSpan w:val="3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A05">
              <w:rPr>
                <w:rFonts w:ascii="Arial" w:hAnsi="Arial" w:cs="Arial"/>
                <w:sz w:val="20"/>
                <w:szCs w:val="20"/>
              </w:rPr>
              <w:t>Tejas</w:t>
            </w:r>
            <w:proofErr w:type="spellEnd"/>
            <w:r w:rsidRPr="00D97A05">
              <w:rPr>
                <w:rFonts w:ascii="Arial" w:hAnsi="Arial" w:cs="Arial"/>
                <w:sz w:val="20"/>
                <w:szCs w:val="20"/>
              </w:rPr>
              <w:t xml:space="preserve"> Trails POA</w:t>
            </w:r>
          </w:p>
        </w:tc>
        <w:tc>
          <w:tcPr>
            <w:tcW w:w="1694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President:</w:t>
            </w:r>
          </w:p>
        </w:tc>
        <w:tc>
          <w:tcPr>
            <w:tcW w:w="3778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A05">
              <w:rPr>
                <w:rFonts w:ascii="Arial" w:hAnsi="Arial" w:cs="Arial"/>
                <w:sz w:val="20"/>
                <w:szCs w:val="20"/>
              </w:rPr>
              <w:t>Cyndy</w:t>
            </w:r>
            <w:proofErr w:type="spellEnd"/>
            <w:r w:rsidRPr="00D97A05">
              <w:rPr>
                <w:rFonts w:ascii="Arial" w:hAnsi="Arial" w:cs="Arial"/>
                <w:sz w:val="20"/>
                <w:szCs w:val="20"/>
              </w:rPr>
              <w:t xml:space="preserve"> McCoy</w:t>
            </w:r>
          </w:p>
        </w:tc>
      </w:tr>
      <w:tr w:rsidR="00240248" w:rsidRPr="00D97A05" w:rsidTr="008C7A49">
        <w:trPr>
          <w:trHeight w:val="288"/>
        </w:trPr>
        <w:tc>
          <w:tcPr>
            <w:tcW w:w="2160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Meeting Date:</w:t>
            </w:r>
          </w:p>
        </w:tc>
        <w:tc>
          <w:tcPr>
            <w:tcW w:w="1364" w:type="dxa"/>
          </w:tcPr>
          <w:p w:rsidR="00A55945" w:rsidRPr="00D97A05" w:rsidRDefault="00A41921" w:rsidP="00A5594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11/23</w:t>
            </w:r>
            <w:bookmarkStart w:id="0" w:name="_GoBack"/>
            <w:bookmarkEnd w:id="0"/>
            <w:r w:rsidR="001977D3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354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1694" w:type="dxa"/>
            <w:gridSpan w:val="2"/>
          </w:tcPr>
          <w:p w:rsidR="00A55945" w:rsidRPr="00D97A05" w:rsidRDefault="0082630E" w:rsidP="00C6644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6:04</w:t>
            </w:r>
            <w:r w:rsidR="00A55945" w:rsidRPr="00D97A0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329" w:type="dxa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End Time:</w:t>
            </w:r>
          </w:p>
        </w:tc>
        <w:tc>
          <w:tcPr>
            <w:tcW w:w="2449" w:type="dxa"/>
          </w:tcPr>
          <w:p w:rsidR="00A55945" w:rsidRPr="00D97A05" w:rsidRDefault="0082630E" w:rsidP="00C6644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6:52</w:t>
            </w:r>
            <w:r w:rsidR="00A55945" w:rsidRPr="00D97A0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A55945" w:rsidRPr="00D97A05" w:rsidTr="008C7A49">
        <w:trPr>
          <w:trHeight w:val="267"/>
        </w:trPr>
        <w:tc>
          <w:tcPr>
            <w:tcW w:w="2160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Members Attending:</w:t>
            </w:r>
          </w:p>
        </w:tc>
        <w:tc>
          <w:tcPr>
            <w:tcW w:w="8190" w:type="dxa"/>
            <w:gridSpan w:val="7"/>
          </w:tcPr>
          <w:p w:rsidR="00A55945" w:rsidRPr="00D97A05" w:rsidRDefault="00C66440" w:rsidP="00853EA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McCoy, </w:t>
            </w:r>
            <w:r w:rsidR="00A55945" w:rsidRPr="00D97A05">
              <w:rPr>
                <w:rFonts w:ascii="Arial" w:hAnsi="Arial" w:cs="Arial"/>
                <w:sz w:val="20"/>
                <w:szCs w:val="20"/>
              </w:rPr>
              <w:t xml:space="preserve">David Hooper, Donna </w:t>
            </w:r>
            <w:proofErr w:type="spellStart"/>
            <w:r w:rsidR="00A55945" w:rsidRPr="00D97A05">
              <w:rPr>
                <w:rFonts w:ascii="Arial" w:hAnsi="Arial" w:cs="Arial"/>
                <w:sz w:val="20"/>
                <w:szCs w:val="20"/>
              </w:rPr>
              <w:t>Bogaski</w:t>
            </w:r>
            <w:proofErr w:type="spellEnd"/>
            <w:r w:rsidR="00A55945" w:rsidRPr="00D97A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3EAC">
              <w:rPr>
                <w:rFonts w:ascii="Arial" w:hAnsi="Arial" w:cs="Arial"/>
                <w:sz w:val="20"/>
                <w:szCs w:val="20"/>
              </w:rPr>
              <w:t xml:space="preserve">Bernard Parks, </w:t>
            </w:r>
            <w:r w:rsidR="00A55945" w:rsidRPr="00D97A05">
              <w:rPr>
                <w:rFonts w:ascii="Arial" w:hAnsi="Arial" w:cs="Arial"/>
                <w:sz w:val="20"/>
                <w:szCs w:val="20"/>
              </w:rPr>
              <w:t xml:space="preserve">Sharon </w:t>
            </w:r>
            <w:proofErr w:type="spellStart"/>
            <w:r w:rsidR="00A55945" w:rsidRPr="00D97A05">
              <w:rPr>
                <w:rFonts w:ascii="Arial" w:hAnsi="Arial" w:cs="Arial"/>
                <w:sz w:val="20"/>
                <w:szCs w:val="20"/>
              </w:rPr>
              <w:t>Loveall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630E">
              <w:rPr>
                <w:rFonts w:ascii="Arial" w:hAnsi="Arial" w:cs="Arial"/>
                <w:sz w:val="20"/>
                <w:szCs w:val="20"/>
              </w:rPr>
              <w:t>Bob Benda, Rob Marshall</w:t>
            </w:r>
          </w:p>
        </w:tc>
      </w:tr>
      <w:tr w:rsidR="00A55945" w:rsidRPr="00D97A05" w:rsidTr="008C7A49">
        <w:trPr>
          <w:trHeight w:val="288"/>
        </w:trPr>
        <w:tc>
          <w:tcPr>
            <w:tcW w:w="2160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Members Absent:</w:t>
            </w:r>
          </w:p>
        </w:tc>
        <w:tc>
          <w:tcPr>
            <w:tcW w:w="8190" w:type="dxa"/>
            <w:gridSpan w:val="7"/>
          </w:tcPr>
          <w:p w:rsidR="00A55945" w:rsidRPr="00D97A05" w:rsidRDefault="00A55945" w:rsidP="00C6644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45" w:rsidRPr="00D97A05" w:rsidTr="008C7A49">
        <w:trPr>
          <w:trHeight w:val="318"/>
        </w:trPr>
        <w:tc>
          <w:tcPr>
            <w:tcW w:w="2160" w:type="dxa"/>
            <w:gridSpan w:val="2"/>
          </w:tcPr>
          <w:p w:rsidR="00A55945" w:rsidRPr="00D97A05" w:rsidRDefault="00A55945" w:rsidP="00A559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Meeting Location:</w:t>
            </w:r>
          </w:p>
        </w:tc>
        <w:tc>
          <w:tcPr>
            <w:tcW w:w="8190" w:type="dxa"/>
            <w:gridSpan w:val="7"/>
          </w:tcPr>
          <w:p w:rsidR="00A55945" w:rsidRPr="00D97A05" w:rsidRDefault="0082630E" w:rsidP="00853EA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McCoy</w:t>
            </w:r>
            <w:r w:rsidR="00853E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4710" w:rsidRPr="00D97A05" w:rsidTr="00240248">
        <w:trPr>
          <w:trHeight w:val="134"/>
        </w:trPr>
        <w:tc>
          <w:tcPr>
            <w:tcW w:w="10350" w:type="dxa"/>
            <w:gridSpan w:val="9"/>
            <w:shd w:val="clear" w:color="auto" w:fill="BFBFBF" w:themeFill="background1" w:themeFillShade="BF"/>
          </w:tcPr>
          <w:p w:rsidR="00564710" w:rsidRPr="00D97A05" w:rsidRDefault="00564710" w:rsidP="005D4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710" w:rsidRPr="00D97A05" w:rsidTr="00240248">
        <w:trPr>
          <w:trHeight w:val="318"/>
        </w:trPr>
        <w:tc>
          <w:tcPr>
            <w:tcW w:w="10350" w:type="dxa"/>
            <w:gridSpan w:val="9"/>
          </w:tcPr>
          <w:p w:rsidR="00240248" w:rsidRPr="00D97A05" w:rsidRDefault="00240248" w:rsidP="005647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710" w:rsidRPr="00F208FA" w:rsidRDefault="0082630E" w:rsidP="0056471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Report</w:t>
            </w:r>
            <w:r w:rsidR="00D97A05" w:rsidRPr="00F208FA">
              <w:rPr>
                <w:rFonts w:ascii="Arial" w:hAnsi="Arial" w:cs="Arial"/>
                <w:b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Cs w:val="20"/>
              </w:rPr>
              <w:t>Special Board Meeting</w:t>
            </w:r>
          </w:p>
          <w:p w:rsidR="00D97A05" w:rsidRPr="00D97A05" w:rsidRDefault="00D97A05" w:rsidP="005647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C79" w:rsidRDefault="0082630E" w:rsidP="0082630E">
            <w:pP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</w:pPr>
            <w:r w:rsidRPr="0082630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board meeting was called by President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Mccoy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discuss the need for a zoning committee 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to address concerns of the neighborhood regarding the proposed development at Verna </w:t>
            </w:r>
            <w:proofErr w:type="spellStart"/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Trl</w:t>
            </w:r>
            <w:proofErr w:type="spellEnd"/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N and Silver Creek Rd.</w:t>
            </w:r>
          </w:p>
          <w:p w:rsidR="0082630E" w:rsidRDefault="0082630E" w:rsidP="0082630E">
            <w:pP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</w:p>
          <w:p w:rsidR="0082630E" w:rsidRPr="0082630E" w:rsidRDefault="0082630E" w:rsidP="0082630E">
            <w:pP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  <w:u w:val="single"/>
              </w:rPr>
            </w:pPr>
            <w:r w:rsidRP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  <w:u w:val="single"/>
              </w:rPr>
              <w:t>Background</w:t>
            </w:r>
          </w:p>
          <w:p w:rsidR="0082630E" w:rsidRDefault="0082630E" w:rsidP="0082630E">
            <w:pP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</w:pPr>
          </w:p>
          <w:p w:rsidR="0082630E" w:rsidRDefault="0082630E" w:rsidP="0082630E">
            <w:pP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On November 8, the board met virtually with representatives from Majestic Realty and the Hickman Company to review a presentation on a proposed light industrial development known as Silver Creek Ranch West. This is to be an expansion of current Silver Creek Ranch East development at I-820 and Silver Creek Rd. </w:t>
            </w:r>
          </w:p>
          <w:p w:rsidR="0082630E" w:rsidRDefault="0082630E" w:rsidP="0082630E">
            <w:pP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</w:pPr>
          </w:p>
          <w:p w:rsidR="006B3C79" w:rsidRDefault="006B3C79" w:rsidP="0082630E">
            <w:pP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Majestic</w:t>
            </w:r>
            <w:r w:rsid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submitted an application to the city of Fort Worth to change the zoning of 190 acres from A-10 to </w:t>
            </w:r>
            <w:proofErr w:type="gramStart"/>
            <w:r w:rsid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I</w:t>
            </w:r>
            <w:proofErr w:type="gramEnd"/>
            <w:r w:rsid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– light industrial. The board communicated these plans to the entire neighborhood 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along with a recommendation of support for the zoning change </w:t>
            </w:r>
            <w:r w:rsid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and asked for 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feedback from the membership. Nine responses were received, most requesting action to modify the proposal to prohibit access to Verna </w:t>
            </w:r>
            <w:proofErr w:type="spellStart"/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Trl</w:t>
            </w:r>
            <w:proofErr w:type="spellEnd"/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N.</w:t>
            </w:r>
            <w:r w:rsidR="00A41921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Three members expressed interest in being part of a Zoning Committee should one be formed.</w:t>
            </w:r>
          </w:p>
          <w:p w:rsidR="006B3C79" w:rsidRDefault="006B3C79" w:rsidP="0082630E">
            <w:pP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</w:pPr>
          </w:p>
          <w:p w:rsidR="006B3C79" w:rsidRPr="006B3C79" w:rsidRDefault="006B3C79" w:rsidP="0082630E">
            <w:pP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  <w:u w:val="single"/>
              </w:rPr>
            </w:pPr>
            <w:r w:rsidRPr="006B3C79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  <w:u w:val="single"/>
              </w:rPr>
              <w:t>Discussion and Action</w:t>
            </w:r>
          </w:p>
          <w:p w:rsidR="0082630E" w:rsidRDefault="0082630E" w:rsidP="0082630E">
            <w:pP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</w:pPr>
          </w:p>
          <w:p w:rsidR="0082630E" w:rsidRDefault="006B3C79" w:rsidP="0082630E">
            <w:pPr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The TTPOA does not have </w:t>
            </w:r>
            <w:r w:rsid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a consensus from majority of members due to small number of responses to request for input. 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However, r</w:t>
            </w:r>
            <w:r w:rsid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es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ponses received indicate need to</w:t>
            </w:r>
            <w:r w:rsid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work mo</w:t>
            </w:r>
            <w:r w:rsidR="00A41921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re with developer to get conces</w:t>
            </w:r>
            <w:r w:rsid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sions on areas of concern. 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The board al</w:t>
            </w:r>
            <w:r w:rsid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so want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s</w:t>
            </w:r>
            <w:r w:rsid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to get more members involved. </w:t>
            </w:r>
            <w:r w:rsidR="0082630E">
              <w:rPr>
                <w:rStyle w:val="yiv0199783864apple-converted-space"/>
                <w:rFonts w:ascii="Helvetica" w:hAnsi="Helvetica" w:cs="Helvetica"/>
                <w:color w:val="1D2228"/>
                <w:sz w:val="20"/>
                <w:szCs w:val="20"/>
              </w:rPr>
              <w:t> </w:t>
            </w:r>
            <w:r>
              <w:rPr>
                <w:rStyle w:val="yiv0199783864apple-converted-space"/>
                <w:rFonts w:ascii="Helvetica" w:hAnsi="Helvetica" w:cs="Helvetica"/>
                <w:color w:val="1D2228"/>
                <w:sz w:val="20"/>
                <w:szCs w:val="20"/>
              </w:rPr>
              <w:t>Therefore, formation of a Zoning Committee is indicated to assist in working with the developer and city to ensure the TTPOA needs are met</w:t>
            </w:r>
            <w:r w:rsidR="001768CD">
              <w:rPr>
                <w:rStyle w:val="yiv0199783864apple-converted-space"/>
                <w:rFonts w:ascii="Helvetica" w:hAnsi="Helvetica" w:cs="Helvetica"/>
                <w:color w:val="1D2228"/>
                <w:sz w:val="20"/>
                <w:szCs w:val="20"/>
              </w:rPr>
              <w:t>.</w:t>
            </w:r>
            <w:r>
              <w:rPr>
                <w:rStyle w:val="yiv0199783864apple-converted-space"/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r w:rsid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Board members should be part of the committee a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nd be included in meetings of</w:t>
            </w:r>
            <w:r w:rsidR="0082630E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the committee.</w:t>
            </w:r>
          </w:p>
          <w:p w:rsidR="0082630E" w:rsidRDefault="0082630E" w:rsidP="0082630E">
            <w:pPr>
              <w:pStyle w:val="yiv0199783864p2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</w:p>
          <w:p w:rsidR="0082630E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Committee purpose is:</w:t>
            </w:r>
          </w:p>
          <w:p w:rsidR="0082630E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-primary liaison with developer </w:t>
            </w:r>
          </w:p>
          <w:p w:rsidR="0082630E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-provide input to board regarding recommended actions, if any</w:t>
            </w:r>
          </w:p>
          <w:p w:rsidR="0082630E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-draft communications to membership to be sent out by the board</w:t>
            </w:r>
          </w:p>
          <w:p w:rsidR="0082630E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Committee would not represent the association at zoning hearings.</w:t>
            </w:r>
          </w:p>
          <w:p w:rsidR="0082630E" w:rsidRDefault="0082630E" w:rsidP="0082630E">
            <w:pPr>
              <w:pStyle w:val="yiv0199783864p2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</w:p>
          <w:p w:rsidR="0082630E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Motion </w:t>
            </w:r>
            <w:r w:rsidR="006B3C79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was 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made to form zoning committee</w:t>
            </w:r>
            <w:r w:rsidR="006B3C79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to include board members plus R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ob Marshall, Jeremiah</w:t>
            </w:r>
            <w:r w:rsidR="006B3C79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Perez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and Aaron brooks. Motion amended to form committee and appoint Bernard parks as chairman. Motion seconded and approved as amended.</w:t>
            </w:r>
          </w:p>
          <w:p w:rsidR="0082630E" w:rsidRDefault="0082630E" w:rsidP="0082630E">
            <w:pPr>
              <w:pStyle w:val="yiv0199783864p2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</w:p>
          <w:p w:rsidR="0082630E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Bernard, as committee chair, s</w:t>
            </w:r>
            <w:r w:rsidR="006B3C79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elected all board members plus R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ob Marshall, Jeremiah </w:t>
            </w:r>
            <w:r w:rsidR="006B3C79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Perez 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and Aaron brooks to be members of the committee. </w:t>
            </w:r>
          </w:p>
          <w:p w:rsidR="0082630E" w:rsidRDefault="0082630E" w:rsidP="0082630E">
            <w:pPr>
              <w:pStyle w:val="yiv0199783864p2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</w:p>
          <w:p w:rsidR="0082630E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Bernard to host zoning committee 6pm Tuesday, 11/30 at Sharon </w:t>
            </w:r>
            <w:proofErr w:type="spellStart"/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Loveall’s</w:t>
            </w:r>
            <w:proofErr w:type="spellEnd"/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house</w:t>
            </w:r>
          </w:p>
          <w:p w:rsidR="0082630E" w:rsidRDefault="0082630E" w:rsidP="0082630E">
            <w:pPr>
              <w:pStyle w:val="yiv0199783864p2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</w:p>
          <w:p w:rsidR="0082630E" w:rsidRPr="00A41921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  <w:u w:val="single"/>
              </w:rPr>
            </w:pPr>
            <w:r w:rsidRPr="00A41921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  <w:u w:val="single"/>
              </w:rPr>
              <w:t>Other topics:</w:t>
            </w:r>
          </w:p>
          <w:p w:rsidR="0082630E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Christmas party invitations to be sent by 12/3. </w:t>
            </w:r>
            <w:proofErr w:type="spellStart"/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Cyndy</w:t>
            </w:r>
            <w:proofErr w:type="spellEnd"/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has printed them, Sharon will handle labeling and stamping and send them out</w:t>
            </w:r>
          </w:p>
          <w:p w:rsidR="0082630E" w:rsidRDefault="0082630E" w:rsidP="0082630E">
            <w:pPr>
              <w:pStyle w:val="yiv0199783864p2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</w:p>
          <w:p w:rsidR="0082630E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No Christmas cards to be sent out</w:t>
            </w:r>
          </w:p>
          <w:p w:rsidR="0082630E" w:rsidRDefault="0082630E" w:rsidP="0082630E">
            <w:pPr>
              <w:pStyle w:val="yiv0199783864p2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</w:p>
          <w:p w:rsidR="0082630E" w:rsidRPr="006B3C79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  <w:u w:val="single"/>
              </w:rPr>
            </w:pPr>
            <w:r w:rsidRPr="006B3C79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  <w:u w:val="single"/>
              </w:rPr>
              <w:t>Action Items:</w:t>
            </w:r>
          </w:p>
          <w:p w:rsidR="0082630E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Bernard to</w:t>
            </w:r>
            <w:r w:rsidR="00A41921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draft communication to send to the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r w:rsidR="00A41921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>neighborhood</w:t>
            </w: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 with details of zoning hearing.</w:t>
            </w:r>
          </w:p>
          <w:p w:rsidR="0082630E" w:rsidRDefault="0082630E" w:rsidP="0082630E">
            <w:pPr>
              <w:pStyle w:val="yiv0199783864p2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</w:p>
          <w:p w:rsidR="0082630E" w:rsidRDefault="0082630E" w:rsidP="0082630E">
            <w:pPr>
              <w:pStyle w:val="yiv0199783864p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lastRenderedPageBreak/>
              <w:t xml:space="preserve">Donna to draft communication to neighborhood with </w:t>
            </w:r>
            <w:r w:rsidR="006B3C79">
              <w:rPr>
                <w:rStyle w:val="yiv0199783864s2"/>
                <w:rFonts w:ascii="Helvetica" w:hAnsi="Helvetica" w:cs="Helvetica"/>
                <w:color w:val="1D2228"/>
                <w:sz w:val="20"/>
                <w:szCs w:val="20"/>
              </w:rPr>
              <w:t xml:space="preserve">information on responses and special board meeting </w:t>
            </w:r>
          </w:p>
          <w:p w:rsidR="001F4BE0" w:rsidRPr="006B3C79" w:rsidRDefault="001F4BE0" w:rsidP="006B3C7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710" w:rsidRPr="00D97A05" w:rsidTr="00240248">
        <w:trPr>
          <w:trHeight w:val="143"/>
        </w:trPr>
        <w:tc>
          <w:tcPr>
            <w:tcW w:w="10350" w:type="dxa"/>
            <w:gridSpan w:val="9"/>
            <w:shd w:val="clear" w:color="auto" w:fill="BFBFBF" w:themeFill="background1" w:themeFillShade="BF"/>
          </w:tcPr>
          <w:p w:rsidR="00564710" w:rsidRPr="00D97A05" w:rsidRDefault="00564710" w:rsidP="005647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710" w:rsidRPr="00D97A05" w:rsidTr="00240248">
        <w:trPr>
          <w:trHeight w:val="598"/>
        </w:trPr>
        <w:tc>
          <w:tcPr>
            <w:tcW w:w="1808" w:type="dxa"/>
          </w:tcPr>
          <w:p w:rsidR="00564710" w:rsidRPr="00D97A05" w:rsidRDefault="00564710" w:rsidP="005647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2540" w:type="dxa"/>
            <w:gridSpan w:val="3"/>
          </w:tcPr>
          <w:p w:rsidR="00564710" w:rsidRPr="00D97A05" w:rsidRDefault="00564710" w:rsidP="00EA72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97A05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="00853215">
              <w:rPr>
                <w:rFonts w:ascii="Arial" w:hAnsi="Arial" w:cs="Arial"/>
                <w:sz w:val="20"/>
                <w:szCs w:val="20"/>
              </w:rPr>
              <w:t>1/11/2022</w:t>
            </w:r>
            <w:r w:rsidRPr="00D97A05">
              <w:rPr>
                <w:rFonts w:ascii="Arial" w:hAnsi="Arial" w:cs="Arial"/>
                <w:sz w:val="20"/>
                <w:szCs w:val="20"/>
              </w:rPr>
              <w:t>, 6:00 pm</w:t>
            </w:r>
          </w:p>
        </w:tc>
        <w:tc>
          <w:tcPr>
            <w:tcW w:w="1569" w:type="dxa"/>
            <w:gridSpan w:val="2"/>
          </w:tcPr>
          <w:p w:rsidR="00564710" w:rsidRPr="00D97A05" w:rsidRDefault="00564710" w:rsidP="005647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7A05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433" w:type="dxa"/>
            <w:gridSpan w:val="3"/>
          </w:tcPr>
          <w:p w:rsidR="00564710" w:rsidRPr="00D97A05" w:rsidRDefault="00853215" w:rsidP="008532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of Sharon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Loveall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- 701</w:t>
            </w:r>
            <w:r w:rsidRPr="00D97A05">
              <w:rPr>
                <w:rFonts w:ascii="Arial" w:hAnsi="Arial" w:cs="Arial"/>
                <w:sz w:val="20"/>
                <w:szCs w:val="20"/>
              </w:rPr>
              <w:t xml:space="preserve"> Verna Trail N</w:t>
            </w:r>
            <w:r w:rsidR="00F208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71574" w:rsidRPr="00D97A05" w:rsidRDefault="00971574" w:rsidP="005A1DEB">
      <w:pPr>
        <w:rPr>
          <w:rFonts w:ascii="Arial" w:hAnsi="Arial" w:cs="Arial"/>
          <w:sz w:val="20"/>
          <w:szCs w:val="20"/>
        </w:rPr>
      </w:pPr>
    </w:p>
    <w:sectPr w:rsidR="00971574" w:rsidRPr="00D97A05" w:rsidSect="002402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00" w:rsidRDefault="00BE4200" w:rsidP="00240248">
      <w:pPr>
        <w:spacing w:after="0" w:line="240" w:lineRule="auto"/>
      </w:pPr>
      <w:r>
        <w:separator/>
      </w:r>
    </w:p>
  </w:endnote>
  <w:endnote w:type="continuationSeparator" w:id="0">
    <w:p w:rsidR="00BE4200" w:rsidRDefault="00BE4200" w:rsidP="0024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00" w:rsidRDefault="00BE4200" w:rsidP="00240248">
      <w:pPr>
        <w:spacing w:after="0" w:line="240" w:lineRule="auto"/>
      </w:pPr>
      <w:r>
        <w:separator/>
      </w:r>
    </w:p>
  </w:footnote>
  <w:footnote w:type="continuationSeparator" w:id="0">
    <w:p w:rsidR="00BE4200" w:rsidRDefault="00BE4200" w:rsidP="0024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48" w:rsidRPr="00240248" w:rsidRDefault="00240248" w:rsidP="00240248">
    <w:pPr>
      <w:pStyle w:val="Heading1"/>
      <w:rPr>
        <w:color w:val="4F81BD" w:themeColor="accent1"/>
        <w14:textFill>
          <w14:solidFill>
            <w14:schemeClr w14:val="accent1">
              <w14:lumMod w14:val="75000"/>
              <w14:shade w14:val="30000"/>
              <w14:satMod w14:val="115000"/>
            </w14:schemeClr>
          </w14:solidFill>
        </w14:textFill>
      </w:rPr>
    </w:pPr>
    <w:proofErr w:type="spellStart"/>
    <w:r w:rsidRPr="00240248">
      <w:rPr>
        <w:color w:val="4F81BD" w:themeColor="accent1"/>
        <w14:textFill>
          <w14:solidFill>
            <w14:schemeClr w14:val="accent1">
              <w14:lumMod w14:val="75000"/>
              <w14:shade w14:val="30000"/>
              <w14:satMod w14:val="115000"/>
            </w14:schemeClr>
          </w14:solidFill>
        </w14:textFill>
      </w:rPr>
      <w:t>Tejas</w:t>
    </w:r>
    <w:proofErr w:type="spellEnd"/>
    <w:r w:rsidRPr="00240248">
      <w:rPr>
        <w:color w:val="4F81BD" w:themeColor="accent1"/>
        <w14:textFill>
          <w14:solidFill>
            <w14:schemeClr w14:val="accent1">
              <w14:lumMod w14:val="75000"/>
              <w14:shade w14:val="30000"/>
              <w14:satMod w14:val="115000"/>
            </w14:schemeClr>
          </w14:solidFill>
        </w14:textFill>
      </w:rPr>
      <w:t xml:space="preserve"> Trails Property Owners Association (POA) – Meeting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056"/>
    <w:multiLevelType w:val="hybridMultilevel"/>
    <w:tmpl w:val="08F062CA"/>
    <w:lvl w:ilvl="0" w:tplc="8FD68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2D06"/>
    <w:multiLevelType w:val="hybridMultilevel"/>
    <w:tmpl w:val="10F0369A"/>
    <w:lvl w:ilvl="0" w:tplc="85B27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D6A62"/>
    <w:multiLevelType w:val="hybridMultilevel"/>
    <w:tmpl w:val="10F0369A"/>
    <w:lvl w:ilvl="0" w:tplc="85B27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3353"/>
    <w:multiLevelType w:val="hybridMultilevel"/>
    <w:tmpl w:val="5B309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319FD"/>
    <w:multiLevelType w:val="hybridMultilevel"/>
    <w:tmpl w:val="0A2EF790"/>
    <w:lvl w:ilvl="0" w:tplc="3434F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0692"/>
    <w:multiLevelType w:val="hybridMultilevel"/>
    <w:tmpl w:val="670A4EC6"/>
    <w:lvl w:ilvl="0" w:tplc="8FD68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93C68"/>
    <w:multiLevelType w:val="hybridMultilevel"/>
    <w:tmpl w:val="4D981FAA"/>
    <w:lvl w:ilvl="0" w:tplc="2100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52395"/>
    <w:multiLevelType w:val="hybridMultilevel"/>
    <w:tmpl w:val="A444680A"/>
    <w:lvl w:ilvl="0" w:tplc="8FD68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6683"/>
    <w:multiLevelType w:val="hybridMultilevel"/>
    <w:tmpl w:val="0A2EF790"/>
    <w:lvl w:ilvl="0" w:tplc="3434F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02743"/>
    <w:multiLevelType w:val="hybridMultilevel"/>
    <w:tmpl w:val="BA80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B35D1"/>
    <w:multiLevelType w:val="hybridMultilevel"/>
    <w:tmpl w:val="B812FBB6"/>
    <w:lvl w:ilvl="0" w:tplc="2100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F6B74"/>
    <w:multiLevelType w:val="hybridMultilevel"/>
    <w:tmpl w:val="43F45348"/>
    <w:lvl w:ilvl="0" w:tplc="0850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D0EBA"/>
    <w:multiLevelType w:val="hybridMultilevel"/>
    <w:tmpl w:val="24868136"/>
    <w:lvl w:ilvl="0" w:tplc="8FD68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F314C"/>
    <w:multiLevelType w:val="hybridMultilevel"/>
    <w:tmpl w:val="5EC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F2249"/>
    <w:multiLevelType w:val="hybridMultilevel"/>
    <w:tmpl w:val="0A325C0E"/>
    <w:lvl w:ilvl="0" w:tplc="28E2C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87E0B"/>
    <w:multiLevelType w:val="hybridMultilevel"/>
    <w:tmpl w:val="137CCA70"/>
    <w:lvl w:ilvl="0" w:tplc="78A84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B551A"/>
    <w:multiLevelType w:val="hybridMultilevel"/>
    <w:tmpl w:val="5EC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93A45"/>
    <w:multiLevelType w:val="hybridMultilevel"/>
    <w:tmpl w:val="0ED08DEE"/>
    <w:lvl w:ilvl="0" w:tplc="8FD68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B1790"/>
    <w:multiLevelType w:val="hybridMultilevel"/>
    <w:tmpl w:val="3A425A20"/>
    <w:lvl w:ilvl="0" w:tplc="F3466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C782D"/>
    <w:multiLevelType w:val="hybridMultilevel"/>
    <w:tmpl w:val="76062B64"/>
    <w:lvl w:ilvl="0" w:tplc="0E16A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02A4A"/>
    <w:multiLevelType w:val="hybridMultilevel"/>
    <w:tmpl w:val="09F8C08A"/>
    <w:lvl w:ilvl="0" w:tplc="2100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C03316"/>
    <w:multiLevelType w:val="hybridMultilevel"/>
    <w:tmpl w:val="3D02F30C"/>
    <w:lvl w:ilvl="0" w:tplc="2100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697C5F"/>
    <w:multiLevelType w:val="hybridMultilevel"/>
    <w:tmpl w:val="4748EFD2"/>
    <w:lvl w:ilvl="0" w:tplc="2100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B5075"/>
    <w:multiLevelType w:val="hybridMultilevel"/>
    <w:tmpl w:val="A9EA29EA"/>
    <w:lvl w:ilvl="0" w:tplc="8FD68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00AA6"/>
    <w:multiLevelType w:val="hybridMultilevel"/>
    <w:tmpl w:val="48C29128"/>
    <w:lvl w:ilvl="0" w:tplc="541C3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64FC2"/>
    <w:multiLevelType w:val="hybridMultilevel"/>
    <w:tmpl w:val="FB94E5C2"/>
    <w:lvl w:ilvl="0" w:tplc="771E5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22CD5"/>
    <w:multiLevelType w:val="hybridMultilevel"/>
    <w:tmpl w:val="4AA4C600"/>
    <w:lvl w:ilvl="0" w:tplc="4E0CA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97482"/>
    <w:multiLevelType w:val="hybridMultilevel"/>
    <w:tmpl w:val="F2FC3D52"/>
    <w:lvl w:ilvl="0" w:tplc="2100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2297E"/>
    <w:multiLevelType w:val="hybridMultilevel"/>
    <w:tmpl w:val="F98AB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296EF8"/>
    <w:multiLevelType w:val="hybridMultilevel"/>
    <w:tmpl w:val="7C8A32BC"/>
    <w:lvl w:ilvl="0" w:tplc="21006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8253FB"/>
    <w:multiLevelType w:val="hybridMultilevel"/>
    <w:tmpl w:val="7C8A32BC"/>
    <w:lvl w:ilvl="0" w:tplc="21006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17"/>
  </w:num>
  <w:num w:numId="5">
    <w:abstractNumId w:val="12"/>
  </w:num>
  <w:num w:numId="6">
    <w:abstractNumId w:val="7"/>
  </w:num>
  <w:num w:numId="7">
    <w:abstractNumId w:val="23"/>
  </w:num>
  <w:num w:numId="8">
    <w:abstractNumId w:val="5"/>
  </w:num>
  <w:num w:numId="9">
    <w:abstractNumId w:val="10"/>
  </w:num>
  <w:num w:numId="10">
    <w:abstractNumId w:val="6"/>
  </w:num>
  <w:num w:numId="11">
    <w:abstractNumId w:val="22"/>
  </w:num>
  <w:num w:numId="12">
    <w:abstractNumId w:val="27"/>
  </w:num>
  <w:num w:numId="13">
    <w:abstractNumId w:val="30"/>
  </w:num>
  <w:num w:numId="14">
    <w:abstractNumId w:val="0"/>
  </w:num>
  <w:num w:numId="15">
    <w:abstractNumId w:val="20"/>
  </w:num>
  <w:num w:numId="16">
    <w:abstractNumId w:val="21"/>
  </w:num>
  <w:num w:numId="17">
    <w:abstractNumId w:val="3"/>
  </w:num>
  <w:num w:numId="18">
    <w:abstractNumId w:val="15"/>
  </w:num>
  <w:num w:numId="19">
    <w:abstractNumId w:val="24"/>
  </w:num>
  <w:num w:numId="20">
    <w:abstractNumId w:val="11"/>
  </w:num>
  <w:num w:numId="21">
    <w:abstractNumId w:val="25"/>
  </w:num>
  <w:num w:numId="22">
    <w:abstractNumId w:val="13"/>
  </w:num>
  <w:num w:numId="23">
    <w:abstractNumId w:val="19"/>
  </w:num>
  <w:num w:numId="24">
    <w:abstractNumId w:val="26"/>
  </w:num>
  <w:num w:numId="25">
    <w:abstractNumId w:val="14"/>
  </w:num>
  <w:num w:numId="26">
    <w:abstractNumId w:val="8"/>
  </w:num>
  <w:num w:numId="27">
    <w:abstractNumId w:val="28"/>
  </w:num>
  <w:num w:numId="28">
    <w:abstractNumId w:val="1"/>
  </w:num>
  <w:num w:numId="29">
    <w:abstractNumId w:val="18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CA"/>
    <w:rsid w:val="00012542"/>
    <w:rsid w:val="00022131"/>
    <w:rsid w:val="000373B9"/>
    <w:rsid w:val="000379F3"/>
    <w:rsid w:val="00062FA8"/>
    <w:rsid w:val="000737D1"/>
    <w:rsid w:val="00085DDE"/>
    <w:rsid w:val="000D02F1"/>
    <w:rsid w:val="000F23CA"/>
    <w:rsid w:val="000F2BED"/>
    <w:rsid w:val="00101945"/>
    <w:rsid w:val="00135207"/>
    <w:rsid w:val="00146794"/>
    <w:rsid w:val="0015232B"/>
    <w:rsid w:val="00173FAF"/>
    <w:rsid w:val="001768CD"/>
    <w:rsid w:val="001977D3"/>
    <w:rsid w:val="001B223B"/>
    <w:rsid w:val="001E766B"/>
    <w:rsid w:val="001F4BE0"/>
    <w:rsid w:val="00215975"/>
    <w:rsid w:val="00233364"/>
    <w:rsid w:val="002334A2"/>
    <w:rsid w:val="00240248"/>
    <w:rsid w:val="0024489F"/>
    <w:rsid w:val="00270ED8"/>
    <w:rsid w:val="00297714"/>
    <w:rsid w:val="002A19E8"/>
    <w:rsid w:val="002B79FD"/>
    <w:rsid w:val="002C0AF1"/>
    <w:rsid w:val="002E41B5"/>
    <w:rsid w:val="00357321"/>
    <w:rsid w:val="00362063"/>
    <w:rsid w:val="0037725D"/>
    <w:rsid w:val="0038184C"/>
    <w:rsid w:val="003C068A"/>
    <w:rsid w:val="003D074D"/>
    <w:rsid w:val="00414BDD"/>
    <w:rsid w:val="00456616"/>
    <w:rsid w:val="00457802"/>
    <w:rsid w:val="004B1718"/>
    <w:rsid w:val="004B279B"/>
    <w:rsid w:val="004B5198"/>
    <w:rsid w:val="004D024B"/>
    <w:rsid w:val="004D18B4"/>
    <w:rsid w:val="0050209E"/>
    <w:rsid w:val="00523A34"/>
    <w:rsid w:val="00526957"/>
    <w:rsid w:val="0055194B"/>
    <w:rsid w:val="00564710"/>
    <w:rsid w:val="00566425"/>
    <w:rsid w:val="0058108D"/>
    <w:rsid w:val="00584EE4"/>
    <w:rsid w:val="005A1DEB"/>
    <w:rsid w:val="005D4AA0"/>
    <w:rsid w:val="005D6C20"/>
    <w:rsid w:val="00613106"/>
    <w:rsid w:val="00613B6D"/>
    <w:rsid w:val="00641B3A"/>
    <w:rsid w:val="00647E22"/>
    <w:rsid w:val="00670BB2"/>
    <w:rsid w:val="006A103A"/>
    <w:rsid w:val="006A149A"/>
    <w:rsid w:val="006B3C79"/>
    <w:rsid w:val="006C1127"/>
    <w:rsid w:val="006E766F"/>
    <w:rsid w:val="006F13C5"/>
    <w:rsid w:val="0070160C"/>
    <w:rsid w:val="007112EC"/>
    <w:rsid w:val="007125A0"/>
    <w:rsid w:val="007223E8"/>
    <w:rsid w:val="0075171D"/>
    <w:rsid w:val="00773028"/>
    <w:rsid w:val="00795C16"/>
    <w:rsid w:val="007B68C3"/>
    <w:rsid w:val="0082630E"/>
    <w:rsid w:val="00853215"/>
    <w:rsid w:val="0085389A"/>
    <w:rsid w:val="00853EAC"/>
    <w:rsid w:val="008B03A7"/>
    <w:rsid w:val="008B2490"/>
    <w:rsid w:val="008C7A49"/>
    <w:rsid w:val="008E3CFA"/>
    <w:rsid w:val="008E7F26"/>
    <w:rsid w:val="008F0442"/>
    <w:rsid w:val="0090699D"/>
    <w:rsid w:val="0091199D"/>
    <w:rsid w:val="00921769"/>
    <w:rsid w:val="009370C4"/>
    <w:rsid w:val="009415DE"/>
    <w:rsid w:val="00966223"/>
    <w:rsid w:val="00971574"/>
    <w:rsid w:val="00A16D6A"/>
    <w:rsid w:val="00A41921"/>
    <w:rsid w:val="00A50742"/>
    <w:rsid w:val="00A55945"/>
    <w:rsid w:val="00A733A5"/>
    <w:rsid w:val="00A751D3"/>
    <w:rsid w:val="00A97A1D"/>
    <w:rsid w:val="00AA3E0E"/>
    <w:rsid w:val="00AB71BF"/>
    <w:rsid w:val="00AC1419"/>
    <w:rsid w:val="00AD51C2"/>
    <w:rsid w:val="00AF3021"/>
    <w:rsid w:val="00B665AB"/>
    <w:rsid w:val="00BC3B28"/>
    <w:rsid w:val="00BE4200"/>
    <w:rsid w:val="00C0293A"/>
    <w:rsid w:val="00C355AC"/>
    <w:rsid w:val="00C66440"/>
    <w:rsid w:val="00C70E83"/>
    <w:rsid w:val="00C900C8"/>
    <w:rsid w:val="00CA1CB9"/>
    <w:rsid w:val="00CB1110"/>
    <w:rsid w:val="00CF46E1"/>
    <w:rsid w:val="00D13FAB"/>
    <w:rsid w:val="00D376CA"/>
    <w:rsid w:val="00D755CB"/>
    <w:rsid w:val="00D75607"/>
    <w:rsid w:val="00D923EB"/>
    <w:rsid w:val="00D97A05"/>
    <w:rsid w:val="00DC4EB9"/>
    <w:rsid w:val="00DE2FE8"/>
    <w:rsid w:val="00DE5EC3"/>
    <w:rsid w:val="00E033B6"/>
    <w:rsid w:val="00E10BBB"/>
    <w:rsid w:val="00E254CB"/>
    <w:rsid w:val="00E34B1C"/>
    <w:rsid w:val="00E4215E"/>
    <w:rsid w:val="00EA1840"/>
    <w:rsid w:val="00EA72EF"/>
    <w:rsid w:val="00EB7612"/>
    <w:rsid w:val="00F11E40"/>
    <w:rsid w:val="00F17D62"/>
    <w:rsid w:val="00F208FA"/>
    <w:rsid w:val="00F304FB"/>
    <w:rsid w:val="00F74269"/>
    <w:rsid w:val="00FA4F50"/>
    <w:rsid w:val="00FA7FAA"/>
    <w:rsid w:val="00FB1691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48"/>
  </w:style>
  <w:style w:type="paragraph" w:styleId="Footer">
    <w:name w:val="footer"/>
    <w:basedOn w:val="Normal"/>
    <w:link w:val="FooterChar"/>
    <w:uiPriority w:val="99"/>
    <w:unhideWhenUsed/>
    <w:rsid w:val="0024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48"/>
  </w:style>
  <w:style w:type="paragraph" w:styleId="BalloonText">
    <w:name w:val="Balloon Text"/>
    <w:basedOn w:val="Normal"/>
    <w:link w:val="BalloonTextChar"/>
    <w:uiPriority w:val="99"/>
    <w:semiHidden/>
    <w:unhideWhenUsed/>
    <w:rsid w:val="00AD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6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66F"/>
    <w:rPr>
      <w:color w:val="800080" w:themeColor="followedHyperlink"/>
      <w:u w:val="single"/>
    </w:rPr>
  </w:style>
  <w:style w:type="paragraph" w:customStyle="1" w:styleId="yiv0199783864p3">
    <w:name w:val="yiv0199783864p3"/>
    <w:basedOn w:val="Normal"/>
    <w:rsid w:val="0082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199783864s2">
    <w:name w:val="yiv0199783864s2"/>
    <w:basedOn w:val="DefaultParagraphFont"/>
    <w:rsid w:val="0082630E"/>
  </w:style>
  <w:style w:type="character" w:customStyle="1" w:styleId="yiv0199783864apple-converted-space">
    <w:name w:val="yiv0199783864apple-converted-space"/>
    <w:basedOn w:val="DefaultParagraphFont"/>
    <w:rsid w:val="0082630E"/>
  </w:style>
  <w:style w:type="paragraph" w:customStyle="1" w:styleId="yiv0199783864p2">
    <w:name w:val="yiv0199783864p2"/>
    <w:basedOn w:val="Normal"/>
    <w:rsid w:val="0082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48"/>
  </w:style>
  <w:style w:type="paragraph" w:styleId="Footer">
    <w:name w:val="footer"/>
    <w:basedOn w:val="Normal"/>
    <w:link w:val="FooterChar"/>
    <w:uiPriority w:val="99"/>
    <w:unhideWhenUsed/>
    <w:rsid w:val="0024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48"/>
  </w:style>
  <w:style w:type="paragraph" w:styleId="BalloonText">
    <w:name w:val="Balloon Text"/>
    <w:basedOn w:val="Normal"/>
    <w:link w:val="BalloonTextChar"/>
    <w:uiPriority w:val="99"/>
    <w:semiHidden/>
    <w:unhideWhenUsed/>
    <w:rsid w:val="00AD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6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66F"/>
    <w:rPr>
      <w:color w:val="800080" w:themeColor="followedHyperlink"/>
      <w:u w:val="single"/>
    </w:rPr>
  </w:style>
  <w:style w:type="paragraph" w:customStyle="1" w:styleId="yiv0199783864p3">
    <w:name w:val="yiv0199783864p3"/>
    <w:basedOn w:val="Normal"/>
    <w:rsid w:val="0082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199783864s2">
    <w:name w:val="yiv0199783864s2"/>
    <w:basedOn w:val="DefaultParagraphFont"/>
    <w:rsid w:val="0082630E"/>
  </w:style>
  <w:style w:type="character" w:customStyle="1" w:styleId="yiv0199783864apple-converted-space">
    <w:name w:val="yiv0199783864apple-converted-space"/>
    <w:basedOn w:val="DefaultParagraphFont"/>
    <w:rsid w:val="0082630E"/>
  </w:style>
  <w:style w:type="paragraph" w:customStyle="1" w:styleId="yiv0199783864p2">
    <w:name w:val="yiv0199783864p2"/>
    <w:basedOn w:val="Normal"/>
    <w:rsid w:val="0082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34</cp:revision>
  <cp:lastPrinted>2021-10-12T13:54:00Z</cp:lastPrinted>
  <dcterms:created xsi:type="dcterms:W3CDTF">2021-09-15T17:42:00Z</dcterms:created>
  <dcterms:modified xsi:type="dcterms:W3CDTF">2021-11-24T16:21:00Z</dcterms:modified>
</cp:coreProperties>
</file>